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144EDD" w:rsidRPr="00DA5F13">
        <w:trPr>
          <w:trHeight w:val="491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運用指引</w:t>
            </w:r>
          </w:p>
        </w:tc>
      </w:tr>
      <w:tr w:rsidR="00DA5F13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F13" w:rsidRPr="00DA5F13" w:rsidRDefault="00DA5F13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 w:hint="eastAsia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F13" w:rsidRPr="00DA5F13" w:rsidRDefault="00DA5F13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 w:hint="eastAsia"/>
                <w:sz w:val="28"/>
                <w:szCs w:val="24"/>
              </w:rPr>
              <w:t>再見列寧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spacing w:line="440" w:lineRule="exact"/>
              <w:jc w:val="both"/>
              <w:rPr>
                <w:rFonts w:ascii="Times New Roman" w:eastAsia="標楷體" w:hAnsi="Times New Roman" w:cs="標楷體"/>
                <w:szCs w:val="20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展望未來：轉型正義專題／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深化反省：拓展轉型正義視野</w:t>
            </w:r>
          </w:p>
        </w:tc>
      </w:tr>
      <w:tr w:rsidR="00144EDD" w:rsidRPr="00DA5F13" w:rsidTr="00DA5F13">
        <w:trPr>
          <w:trHeight w:val="553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3-4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威權象徵與集體記憶／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4-5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轉型正義的人文藝術視角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所有對象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電影放映及映後討論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主題式／研討工作坊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主題講座／講課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長片</w:t>
            </w:r>
          </w:p>
        </w:tc>
      </w:tr>
      <w:tr w:rsidR="00144EDD" w:rsidRPr="00DA5F13" w:rsidTr="00DA5F13">
        <w:trPr>
          <w:trHeight w:val="216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9231C6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本片以喜劇手法講述在柏林圍牆倒塌以後，兒子艾利擔心一心嚮往東德社會主義的母親承受不了這樣的刺激，千方百計讓母親以為東德仍處於鐵幕之下，甚至是自己錄製新聞畫面的荒謬事蹟。最後，母親才坦承離家的父親是逃往西德，並曾多次試圖聯繫，但母親害怕在父親</w:t>
            </w:r>
            <w:proofErr w:type="gramStart"/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叛</w:t>
            </w:r>
            <w:proofErr w:type="gramEnd"/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逃以後，家人會受到牽連而選擇繼續留在東德，母親也終於知道東西德統一的真相。</w:t>
            </w:r>
            <w:bookmarkStart w:id="0" w:name="_GoBack"/>
            <w:bookmarkEnd w:id="0"/>
          </w:p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全片不僅以詼諧敘事回顧柏林圍牆倒塌對東德人民的影響，更呈現出東德秘密監控組織「史塔西」對人民的壓迫。</w:t>
            </w:r>
          </w:p>
        </w:tc>
      </w:tr>
      <w:tr w:rsidR="00144EDD" w:rsidRPr="00DA5F13" w:rsidTr="00DA5F13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1961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年由東德興建的柏林圍牆，將柏林分為由蘇聯極權統治的東柏林，與西方民主統治的西柏林，直到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1989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年東歐各國湧現民主化浪潮，進而推動柏林圍牆倒塌，原先隸屬於蘇聯統治的國家迎來民主轉型。同時期的台灣則有自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1986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年五一九綠色行動訴求解嚴、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1987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年二二八事件平反運動、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1988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年新國家運動，由民間發起一系列衝撞威權政府行動。</w:t>
            </w:r>
          </w:p>
        </w:tc>
      </w:tr>
      <w:tr w:rsidR="00144EDD" w:rsidRPr="00DA5F13" w:rsidTr="00DA5F13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導讀：東德柏林圍牆興建與倒塌的歷史背景。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主題探討：德國一分為二成東德與西德的歷史背景，被劃分在兩個不同區域內的人民生活有什麼差異？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延伸討論：見證東德威權時期的柏林圍牆倒塌以後，德國政府進行哪些紀念活動？臺灣有沒有哪些地標同樣見證威權時期，現在又以什麼形式存在於民主社會中？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可於</w:t>
            </w:r>
            <w:proofErr w:type="spellStart"/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Catchplay</w:t>
            </w:r>
            <w:proofErr w:type="spellEnd"/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影音平台觀賞</w:t>
            </w:r>
          </w:p>
        </w:tc>
      </w:tr>
      <w:tr w:rsidR="00144EDD" w:rsidRPr="00DA5F13" w:rsidTr="00DA5F13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EDD" w:rsidRPr="00DA5F13" w:rsidRDefault="00325AEC" w:rsidP="00DA5F13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【單本書籍節錄】陳翠蓮，〈台灣戒嚴時期的特務統治與白色恐怖氛圍〉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 xml:space="preserve"> </w:t>
            </w: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，《戒嚴時期白色恐怖與轉型正義論文集》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【短片】不是自己寫的日記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【長片】《替身風暴》</w:t>
            </w:r>
          </w:p>
          <w:p w:rsidR="00144EDD" w:rsidRPr="00DA5F13" w:rsidRDefault="00325AEC" w:rsidP="00DA5F13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DA5F13">
              <w:rPr>
                <w:rFonts w:ascii="Times New Roman" w:eastAsia="標楷體" w:hAnsi="Times New Roman" w:cs="標楷體"/>
                <w:sz w:val="28"/>
                <w:szCs w:val="24"/>
              </w:rPr>
              <w:t>【長片】《牽阮的手》</w:t>
            </w:r>
          </w:p>
        </w:tc>
      </w:tr>
    </w:tbl>
    <w:p w:rsidR="00144EDD" w:rsidRPr="00DA5F13" w:rsidRDefault="00144EDD" w:rsidP="00DA5F13">
      <w:pPr>
        <w:spacing w:line="440" w:lineRule="exact"/>
        <w:rPr>
          <w:rFonts w:ascii="Times New Roman" w:eastAsia="標楷體" w:hAnsi="Times New Roman" w:cs="標楷體"/>
          <w:sz w:val="24"/>
        </w:rPr>
      </w:pPr>
    </w:p>
    <w:sectPr w:rsidR="00144EDD" w:rsidRPr="00DA5F13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EC" w:rsidRDefault="00325AEC" w:rsidP="009231C6">
      <w:pPr>
        <w:spacing w:line="240" w:lineRule="auto"/>
      </w:pPr>
      <w:r>
        <w:separator/>
      </w:r>
    </w:p>
  </w:endnote>
  <w:endnote w:type="continuationSeparator" w:id="0">
    <w:p w:rsidR="00325AEC" w:rsidRDefault="00325AEC" w:rsidP="00923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1034194238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9231C6" w:rsidRPr="008D6D68" w:rsidRDefault="009231C6">
        <w:pPr>
          <w:pStyle w:val="aa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9231C6" w:rsidRDefault="009231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EC" w:rsidRDefault="00325AEC" w:rsidP="009231C6">
      <w:pPr>
        <w:spacing w:line="240" w:lineRule="auto"/>
      </w:pPr>
      <w:r>
        <w:separator/>
      </w:r>
    </w:p>
  </w:footnote>
  <w:footnote w:type="continuationSeparator" w:id="0">
    <w:p w:rsidR="00325AEC" w:rsidRDefault="00325AEC" w:rsidP="00923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E06"/>
    <w:multiLevelType w:val="multilevel"/>
    <w:tmpl w:val="4B625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B01918"/>
    <w:multiLevelType w:val="multilevel"/>
    <w:tmpl w:val="DDBE8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4F3496"/>
    <w:multiLevelType w:val="multilevel"/>
    <w:tmpl w:val="1A0C9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101F15"/>
    <w:multiLevelType w:val="multilevel"/>
    <w:tmpl w:val="351C0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DD"/>
    <w:rsid w:val="00144EDD"/>
    <w:rsid w:val="00325AEC"/>
    <w:rsid w:val="009231C6"/>
    <w:rsid w:val="00D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4B500-E543-448E-B9EE-8926E251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5F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A5F1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231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2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23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3</cp:revision>
  <dcterms:created xsi:type="dcterms:W3CDTF">2024-11-29T08:46:00Z</dcterms:created>
  <dcterms:modified xsi:type="dcterms:W3CDTF">2024-11-29T08:47:00Z</dcterms:modified>
</cp:coreProperties>
</file>