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49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7512"/>
      </w:tblGrid>
      <w:tr w:rsidR="00267F01" w:rsidRPr="006A1DA1">
        <w:trPr>
          <w:trHeight w:val="340"/>
        </w:trPr>
        <w:tc>
          <w:tcPr>
            <w:tcW w:w="9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運用指引</w:t>
            </w:r>
          </w:p>
        </w:tc>
      </w:tr>
      <w:tr w:rsidR="00267F01" w:rsidRPr="006A1DA1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素材名稱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鄭南榕紀念館</w:t>
            </w:r>
          </w:p>
        </w:tc>
      </w:tr>
      <w:tr w:rsidR="00267F01" w:rsidRPr="006A1DA1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教育議題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面對過去：認識威權體制／展望未來：轉型正義專題</w:t>
            </w:r>
          </w:p>
        </w:tc>
      </w:tr>
      <w:tr w:rsidR="00267F01" w:rsidRPr="006A1DA1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教育訓練主題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1-1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威權統治與民主化／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1-2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壓迫體制與案件當事人沿革專題／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3-5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不義遺址與集體記憶</w:t>
            </w:r>
          </w:p>
        </w:tc>
      </w:tr>
      <w:tr w:rsidR="00267F01" w:rsidRPr="006A1DA1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建議實施對象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特定專業人員優先，亦適用於所有對象</w:t>
            </w:r>
          </w:p>
        </w:tc>
      </w:tr>
      <w:tr w:rsidR="00267F01" w:rsidRPr="006A1DA1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建議研討方式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參訪</w:t>
            </w:r>
          </w:p>
          <w:p w:rsidR="00267F01" w:rsidRPr="006A1DA1" w:rsidRDefault="00B42EB6" w:rsidP="006A1DA1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主題式／研討工作坊</w:t>
            </w:r>
          </w:p>
          <w:p w:rsidR="00267F01" w:rsidRPr="006A1DA1" w:rsidRDefault="00B42EB6" w:rsidP="006A1DA1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主題講座／講課</w:t>
            </w:r>
          </w:p>
        </w:tc>
      </w:tr>
      <w:tr w:rsidR="00267F01" w:rsidRPr="006A1DA1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運用素材類型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遺址／場館</w:t>
            </w:r>
          </w:p>
        </w:tc>
      </w:tr>
      <w:tr w:rsidR="00267F01" w:rsidRPr="006A1DA1">
        <w:trPr>
          <w:trHeight w:val="1644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素材簡介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after="12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鄭南榕紀念館為《自由時代》雜誌社舊址。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1984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年鄭南榕發行《自由時代》週刊，以「爭取百分之百的言論自由」為理念。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1988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年因刊登「台灣共和國新憲法草案」而收到涉嫌叛亂的法院傳票，然鄭南榕為堅持理念，於雜誌社自囚，警方強行破門時自焚殉難。鄭南榕紀念館保留事發當下的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樣貌供大眾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參觀，亦可預約參訪、導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覽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。</w:t>
            </w:r>
          </w:p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1987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年鄭南榕亦參與成立「二二八和平日促進會」，展開二二八公義和平運動，發表「二二八和平日宣言」，呼籲政府公佈真相、平反冤屈。</w:t>
            </w:r>
          </w:p>
        </w:tc>
      </w:tr>
      <w:tr w:rsidR="00267F01" w:rsidRPr="006A1DA1">
        <w:trPr>
          <w:trHeight w:val="132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探討議題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鄭南榕紀念館為鄭南榕自焚殉道的場所，紀念館內亦保留事發當下的樣貌，搭配常設展與不定期更換的展覽內容，介紹鄭南榕的生平、理念與行動，參訪者可以深入瞭解鄭南榕，並且對臺灣的黨外運動、民主運動歷程有更多的認識。</w:t>
            </w:r>
          </w:p>
        </w:tc>
      </w:tr>
      <w:tr w:rsidR="00267F01" w:rsidRPr="006A1DA1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lastRenderedPageBreak/>
              <w:t>研討指引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導讀：鄭南榕與言論自由</w:t>
            </w:r>
          </w:p>
          <w:p w:rsidR="00267F01" w:rsidRPr="006A1DA1" w:rsidRDefault="00B42EB6" w:rsidP="006A1DA1">
            <w:pPr>
              <w:widowControl w:val="0"/>
              <w:numPr>
                <w:ilvl w:val="0"/>
                <w:numId w:val="2"/>
              </w:numPr>
              <w:spacing w:line="440" w:lineRule="exact"/>
              <w:ind w:right="-7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主題探討：參訪紀念館，認識鄭南榕的生平、政治理念與倡議行動，並思考其主張或訴求對台灣民主化運動的啟發與重要性。</w:t>
            </w:r>
          </w:p>
          <w:p w:rsidR="00267F01" w:rsidRPr="006A1DA1" w:rsidRDefault="00B42EB6" w:rsidP="006A1DA1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主題探討：探討民主國家對言論自由的保障與界限？</w:t>
            </w:r>
          </w:p>
          <w:p w:rsidR="00267F01" w:rsidRPr="006A1DA1" w:rsidRDefault="00B42EB6" w:rsidP="006A1DA1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延伸討論：成大「南榕廣場命名事件」始末與爭議為何？你的看法是什麼？</w:t>
            </w:r>
          </w:p>
          <w:p w:rsidR="00267F01" w:rsidRPr="006A1DA1" w:rsidRDefault="00B42EB6" w:rsidP="006A1DA1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延伸討論：對民主社會而言，「百分之百的言論自由」就是什麼都可以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公開說的意思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嗎？</w:t>
            </w:r>
          </w:p>
        </w:tc>
      </w:tr>
      <w:tr w:rsidR="00267F01" w:rsidRPr="006A1DA1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素材取得方式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vertAlign w:val="superscript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若要參訪，請至鄭南榕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紀念館官網預約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。</w:t>
            </w:r>
          </w:p>
        </w:tc>
      </w:tr>
      <w:tr w:rsidR="00267F01" w:rsidRPr="006A1DA1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可連結的其他項盤點資源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1" w:rsidRPr="006A1DA1" w:rsidRDefault="00B42EB6" w:rsidP="006A1DA1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【短片】二二八平反與轉型正義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特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展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｜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打破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228</w:t>
            </w: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禁忌，推動二二八公義和平運動的感想：二二八和平日促進會陳永興會長</w:t>
            </w:r>
          </w:p>
          <w:p w:rsidR="00267F01" w:rsidRPr="006A1DA1" w:rsidRDefault="00B42EB6" w:rsidP="006A1DA1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【短片】真相篇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｜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探求歷史真相與責任的開始：壓迫體制及其圖像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｜促轉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會</w:t>
            </w:r>
          </w:p>
          <w:p w:rsidR="00267F01" w:rsidRPr="006A1DA1" w:rsidRDefault="00B42EB6" w:rsidP="006A1DA1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【長片】《牽阮的手》</w:t>
            </w:r>
          </w:p>
          <w:p w:rsidR="00267F01" w:rsidRPr="006A1DA1" w:rsidRDefault="00B42EB6" w:rsidP="006A1DA1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【單本書籍節錄】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陳玄博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，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〈噤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界之外：持續不斷的海外二二八紀念活動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〉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，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《不</w:t>
            </w:r>
            <w:proofErr w:type="gramEnd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沉默紀錄：屬於臺灣人的二二八行動主義</w:t>
            </w:r>
            <w:proofErr w:type="gramStart"/>
            <w:r w:rsidRPr="006A1DA1">
              <w:rPr>
                <w:rFonts w:ascii="Times New Roman" w:eastAsia="標楷體" w:hAnsi="Times New Roman" w:cs="Gungsuh"/>
                <w:sz w:val="28"/>
                <w:szCs w:val="28"/>
              </w:rPr>
              <w:t>》</w:t>
            </w:r>
            <w:proofErr w:type="gramEnd"/>
          </w:p>
        </w:tc>
      </w:tr>
    </w:tbl>
    <w:p w:rsidR="00267F01" w:rsidRPr="006A1DA1" w:rsidRDefault="00267F01" w:rsidP="006A1DA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67F01" w:rsidRPr="006A1DA1" w:rsidRDefault="00267F01" w:rsidP="006A1DA1">
      <w:pPr>
        <w:spacing w:line="440" w:lineRule="exact"/>
        <w:rPr>
          <w:rFonts w:ascii="Times New Roman" w:eastAsia="標楷體" w:hAnsi="Times New Roman" w:cs="Times New Roman"/>
          <w:sz w:val="24"/>
          <w:szCs w:val="24"/>
        </w:rPr>
      </w:pPr>
      <w:bookmarkStart w:id="1" w:name="_GoBack"/>
      <w:bookmarkEnd w:id="1"/>
    </w:p>
    <w:sectPr w:rsidR="00267F01" w:rsidRPr="006A1DA1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B6" w:rsidRDefault="00B42EB6">
      <w:pPr>
        <w:spacing w:line="240" w:lineRule="auto"/>
      </w:pPr>
      <w:r>
        <w:separator/>
      </w:r>
    </w:p>
  </w:endnote>
  <w:endnote w:type="continuationSeparator" w:id="0">
    <w:p w:rsidR="00B42EB6" w:rsidRDefault="00B42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01" w:rsidRPr="006A1DA1" w:rsidRDefault="00B42E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標楷體" w:hAnsi="Times New Roman" w:cs="Times New Roman"/>
        <w:color w:val="000000"/>
        <w:sz w:val="24"/>
        <w:szCs w:val="24"/>
      </w:rPr>
    </w:pP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t>第</w:t>
    </w: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instrText>PAGE</w:instrText>
    </w:r>
    <w:r w:rsidR="006A1DA1" w:rsidRPr="006A1DA1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C528E5">
      <w:rPr>
        <w:rFonts w:ascii="Times New Roman" w:eastAsia="標楷體" w:hAnsi="Times New Roman" w:cs="Times New Roman"/>
        <w:noProof/>
        <w:color w:val="000000"/>
        <w:sz w:val="24"/>
        <w:szCs w:val="24"/>
      </w:rPr>
      <w:t>2</w:t>
    </w: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t>頁，共</w:t>
    </w: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t xml:space="preserve"> </w:t>
    </w: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instrText>NUMPAGES</w:instrText>
    </w:r>
    <w:r w:rsidR="006A1DA1" w:rsidRPr="006A1DA1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C528E5">
      <w:rPr>
        <w:rFonts w:ascii="Times New Roman" w:eastAsia="標楷體" w:hAnsi="Times New Roman" w:cs="Times New Roman"/>
        <w:noProof/>
        <w:color w:val="000000"/>
        <w:sz w:val="24"/>
        <w:szCs w:val="24"/>
      </w:rPr>
      <w:t>2</w:t>
    </w: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r w:rsidRPr="006A1DA1">
      <w:rPr>
        <w:rFonts w:ascii="Times New Roman" w:eastAsia="標楷體" w:hAnsi="Times New Roman" w:cs="Times New Roman"/>
        <w:color w:val="000000"/>
        <w:sz w:val="24"/>
        <w:szCs w:val="24"/>
      </w:rPr>
      <w:t>頁</w:t>
    </w:r>
  </w:p>
  <w:p w:rsidR="00267F01" w:rsidRDefault="00267F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B6" w:rsidRDefault="00B42EB6">
      <w:pPr>
        <w:spacing w:line="240" w:lineRule="auto"/>
      </w:pPr>
      <w:r>
        <w:separator/>
      </w:r>
    </w:p>
  </w:footnote>
  <w:footnote w:type="continuationSeparator" w:id="0">
    <w:p w:rsidR="00B42EB6" w:rsidRDefault="00B42E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0D50"/>
    <w:multiLevelType w:val="multilevel"/>
    <w:tmpl w:val="E6341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DF10AF"/>
    <w:multiLevelType w:val="multilevel"/>
    <w:tmpl w:val="99A86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BB76D6"/>
    <w:multiLevelType w:val="multilevel"/>
    <w:tmpl w:val="9800C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01"/>
    <w:rsid w:val="00267F01"/>
    <w:rsid w:val="006A1DA1"/>
    <w:rsid w:val="00B42EB6"/>
    <w:rsid w:val="00C5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36649-065F-4335-A115-A9DCF89E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50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0E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0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0E6E"/>
    <w:rPr>
      <w:sz w:val="20"/>
      <w:szCs w:val="20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MnSV3uIlQzs/lLbPtqpgLaEw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DIIaC5namRneHM4AGohChRzdWdnZXN0Lmtzem0xb2tjbzZpNxIJUG9ja3kgSHN1ciExeWFtS3hJNkVFS1VqMV8wU3ZUbzdERm5NWDdyODZq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楊蒨婷</dc:creator>
  <cp:lastModifiedBy>楊蒨婷</cp:lastModifiedBy>
  <cp:revision>2</cp:revision>
  <dcterms:created xsi:type="dcterms:W3CDTF">2024-12-17T02:41:00Z</dcterms:created>
  <dcterms:modified xsi:type="dcterms:W3CDTF">2024-12-17T02:41:00Z</dcterms:modified>
</cp:coreProperties>
</file>